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6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Instandsetzung Gemeindestraßen Stadt Ahlen 2026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ief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